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340"/>
        <w:tblW w:w="10837" w:type="dxa"/>
        <w:tblLook w:val="04A0"/>
      </w:tblPr>
      <w:tblGrid>
        <w:gridCol w:w="5115"/>
        <w:gridCol w:w="5117"/>
        <w:gridCol w:w="605"/>
      </w:tblGrid>
      <w:tr w:rsidR="00DD5AC0" w:rsidRPr="00DD5AC0" w:rsidTr="00DD5AC0">
        <w:trPr>
          <w:trHeight w:val="254"/>
        </w:trPr>
        <w:tc>
          <w:tcPr>
            <w:tcW w:w="10232" w:type="dxa"/>
            <w:gridSpan w:val="2"/>
            <w:tcBorders>
              <w:right w:val="nil"/>
            </w:tcBorders>
            <w:shd w:val="clear" w:color="auto" w:fill="00B0F0"/>
          </w:tcPr>
          <w:p w:rsidR="00DD5AC0" w:rsidRPr="00DD5AC0" w:rsidRDefault="00DD5AC0" w:rsidP="00DD5AC0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C4EB6">
              <w:rPr>
                <w:b/>
                <w:sz w:val="32"/>
                <w:szCs w:val="18"/>
              </w:rPr>
              <w:t>ScotSTAR Paediatric Team Emergency Anaesthesia Action Card</w:t>
            </w:r>
          </w:p>
        </w:tc>
        <w:tc>
          <w:tcPr>
            <w:tcW w:w="605" w:type="dxa"/>
            <w:tcBorders>
              <w:left w:val="nil"/>
              <w:bottom w:val="single" w:sz="4" w:space="0" w:color="auto"/>
            </w:tcBorders>
            <w:shd w:val="clear" w:color="auto" w:fill="00B0F0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D5AC0" w:rsidRPr="007C4EB6" w:rsidRDefault="00DD5AC0" w:rsidP="00DD5AC0">
            <w:pPr>
              <w:pStyle w:val="NoSpacing"/>
              <w:jc w:val="center"/>
              <w:rPr>
                <w:b/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PREPARATION &amp; PLANNING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DD5AC0" w:rsidRPr="00DD5AC0" w:rsidRDefault="00DD5AC0" w:rsidP="00DD5AC0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DD5AC0">
              <w:rPr>
                <w:b/>
                <w:sz w:val="18"/>
                <w:szCs w:val="18"/>
              </w:rPr>
              <w:sym w:font="Wingdings 2" w:char="F050"/>
            </w: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RSI indicated?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ABCD</w:t>
            </w:r>
            <w:r w:rsidRPr="007C4EB6">
              <w:rPr>
                <w:sz w:val="20"/>
                <w:szCs w:val="18"/>
              </w:rPr>
              <w:t xml:space="preserve"> and </w:t>
            </w:r>
            <w:r w:rsidRPr="007C4EB6">
              <w:rPr>
                <w:b/>
                <w:sz w:val="20"/>
                <w:szCs w:val="18"/>
              </w:rPr>
              <w:t>LEMON</w:t>
            </w:r>
            <w:r w:rsidRPr="007C4EB6">
              <w:rPr>
                <w:sz w:val="20"/>
                <w:szCs w:val="18"/>
              </w:rPr>
              <w:t xml:space="preserve"> (</w:t>
            </w:r>
            <w:r w:rsidRPr="007C4EB6">
              <w:rPr>
                <w:b/>
                <w:sz w:val="20"/>
                <w:szCs w:val="18"/>
              </w:rPr>
              <w:t>L</w:t>
            </w:r>
            <w:r w:rsidRPr="007C4EB6">
              <w:rPr>
                <w:sz w:val="20"/>
                <w:szCs w:val="18"/>
              </w:rPr>
              <w:t xml:space="preserve">ook – </w:t>
            </w:r>
            <w:r w:rsidRPr="007C4EB6">
              <w:rPr>
                <w:b/>
                <w:sz w:val="20"/>
                <w:szCs w:val="18"/>
              </w:rPr>
              <w:t>E</w:t>
            </w:r>
            <w:r w:rsidRPr="007C4EB6">
              <w:rPr>
                <w:sz w:val="20"/>
                <w:szCs w:val="18"/>
              </w:rPr>
              <w:t xml:space="preserve">valuate – </w:t>
            </w:r>
            <w:proofErr w:type="spellStart"/>
            <w:r w:rsidRPr="007C4EB6">
              <w:rPr>
                <w:b/>
                <w:sz w:val="20"/>
                <w:szCs w:val="18"/>
              </w:rPr>
              <w:t>M</w:t>
            </w:r>
            <w:r w:rsidRPr="007C4EB6">
              <w:rPr>
                <w:sz w:val="20"/>
                <w:szCs w:val="18"/>
              </w:rPr>
              <w:t>allimpatti</w:t>
            </w:r>
            <w:proofErr w:type="spellEnd"/>
            <w:r w:rsidRPr="007C4EB6">
              <w:rPr>
                <w:sz w:val="20"/>
                <w:szCs w:val="18"/>
              </w:rPr>
              <w:t xml:space="preserve"> – </w:t>
            </w:r>
            <w:r w:rsidRPr="007C4EB6">
              <w:rPr>
                <w:b/>
                <w:sz w:val="20"/>
                <w:szCs w:val="18"/>
              </w:rPr>
              <w:t>O</w:t>
            </w:r>
            <w:r w:rsidRPr="007C4EB6">
              <w:rPr>
                <w:sz w:val="20"/>
                <w:szCs w:val="18"/>
              </w:rPr>
              <w:t xml:space="preserve">bstruction – </w:t>
            </w:r>
            <w:r w:rsidRPr="007C4EB6">
              <w:rPr>
                <w:b/>
                <w:sz w:val="20"/>
                <w:szCs w:val="18"/>
              </w:rPr>
              <w:t>N</w:t>
            </w:r>
            <w:r w:rsidRPr="007C4EB6">
              <w:rPr>
                <w:sz w:val="20"/>
                <w:szCs w:val="18"/>
              </w:rPr>
              <w:t>eck)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Child Preparation: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51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DD5AC0" w:rsidRPr="007C4EB6" w:rsidRDefault="00DD5AC0" w:rsidP="00DD5AC0">
            <w:pPr>
              <w:pStyle w:val="NoSpacing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P</w:t>
            </w:r>
            <w:r w:rsidRPr="007C4EB6">
              <w:rPr>
                <w:sz w:val="20"/>
                <w:szCs w:val="18"/>
              </w:rPr>
              <w:t>revious grade of intubation?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P</w:t>
            </w:r>
            <w:r w:rsidRPr="007C4EB6">
              <w:rPr>
                <w:sz w:val="20"/>
                <w:szCs w:val="18"/>
              </w:rPr>
              <w:t>atient fasting status?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P</w:t>
            </w:r>
            <w:r w:rsidRPr="007C4EB6">
              <w:rPr>
                <w:sz w:val="20"/>
                <w:szCs w:val="18"/>
              </w:rPr>
              <w:t>ass NG &amp; aspirate</w:t>
            </w:r>
          </w:p>
        </w:tc>
        <w:tc>
          <w:tcPr>
            <w:tcW w:w="5117" w:type="dxa"/>
            <w:tcBorders>
              <w:top w:val="nil"/>
              <w:left w:val="nil"/>
            </w:tcBorders>
            <w:shd w:val="clear" w:color="auto" w:fill="auto"/>
          </w:tcPr>
          <w:p w:rsidR="00DD5AC0" w:rsidRPr="007C4EB6" w:rsidRDefault="00DD5AC0" w:rsidP="00DD5AC0">
            <w:pPr>
              <w:pStyle w:val="NoSpacing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P</w:t>
            </w:r>
            <w:r w:rsidRPr="007C4EB6">
              <w:rPr>
                <w:sz w:val="20"/>
                <w:szCs w:val="18"/>
              </w:rPr>
              <w:t>re-oxygenate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P</w:t>
            </w:r>
            <w:r w:rsidRPr="007C4EB6">
              <w:rPr>
                <w:sz w:val="20"/>
                <w:szCs w:val="18"/>
              </w:rPr>
              <w:t>atient condition optimised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P</w:t>
            </w:r>
            <w:r w:rsidRPr="007C4EB6">
              <w:rPr>
                <w:sz w:val="20"/>
                <w:szCs w:val="18"/>
              </w:rPr>
              <w:t xml:space="preserve">ositioning of patient (shoulder roll/pillow) 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C-</w:t>
            </w:r>
            <w:proofErr w:type="spellStart"/>
            <w:r w:rsidRPr="007C4EB6">
              <w:rPr>
                <w:sz w:val="20"/>
                <w:szCs w:val="18"/>
              </w:rPr>
              <w:t>s</w:t>
            </w:r>
            <w:r w:rsidRPr="007C4EB6">
              <w:rPr>
                <w:b/>
                <w:sz w:val="20"/>
                <w:szCs w:val="18"/>
              </w:rPr>
              <w:t>P</w:t>
            </w:r>
            <w:r w:rsidRPr="007C4EB6">
              <w:rPr>
                <w:sz w:val="20"/>
                <w:szCs w:val="18"/>
              </w:rPr>
              <w:t>ine</w:t>
            </w:r>
            <w:proofErr w:type="spellEnd"/>
            <w:r w:rsidRPr="007C4EB6">
              <w:rPr>
                <w:sz w:val="20"/>
                <w:szCs w:val="18"/>
              </w:rPr>
              <w:t xml:space="preserve"> stable?</w:t>
            </w:r>
          </w:p>
        </w:tc>
        <w:tc>
          <w:tcPr>
            <w:tcW w:w="605" w:type="dxa"/>
            <w:tcBorders>
              <w:top w:val="nil"/>
            </w:tcBorders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Team Preparation</w:t>
            </w:r>
            <w:r w:rsidRPr="007C4EB6">
              <w:rPr>
                <w:sz w:val="20"/>
                <w:szCs w:val="18"/>
              </w:rPr>
              <w:t xml:space="preserve"> - Are additional team members required?</w:t>
            </w:r>
          </w:p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 xml:space="preserve">                                    Are they needed nearby? </w:t>
            </w:r>
          </w:p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 xml:space="preserve">                                    Consider Anaesthetics/ENT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FF0000"/>
          </w:tcPr>
          <w:p w:rsidR="00DD5AC0" w:rsidRPr="007C4EB6" w:rsidRDefault="00DD5AC0" w:rsidP="00DD5AC0">
            <w:pPr>
              <w:pStyle w:val="NoSpacing"/>
              <w:jc w:val="center"/>
              <w:rPr>
                <w:b/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EQUIPMENT AND MONITORING</w:t>
            </w:r>
          </w:p>
        </w:tc>
        <w:tc>
          <w:tcPr>
            <w:tcW w:w="605" w:type="dxa"/>
            <w:shd w:val="clear" w:color="auto" w:fill="FF0000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Monitoring visible and audible to the team leader including: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5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SaO2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5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ETCO2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5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ECG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5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BP cycling every 1 minute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7C4EB6">
              <w:rPr>
                <w:sz w:val="20"/>
                <w:szCs w:val="18"/>
              </w:rPr>
              <w:t>Yankeur</w:t>
            </w:r>
            <w:proofErr w:type="spellEnd"/>
            <w:r w:rsidRPr="007C4EB6">
              <w:rPr>
                <w:sz w:val="20"/>
                <w:szCs w:val="18"/>
              </w:rPr>
              <w:t xml:space="preserve"> suction (working and accessible to </w:t>
            </w:r>
            <w:r w:rsidRPr="007C4EB6">
              <w:rPr>
                <w:b/>
                <w:sz w:val="20"/>
                <w:szCs w:val="18"/>
              </w:rPr>
              <w:t>right</w:t>
            </w:r>
            <w:r w:rsidRPr="007C4EB6">
              <w:rPr>
                <w:sz w:val="20"/>
                <w:szCs w:val="18"/>
              </w:rPr>
              <w:t xml:space="preserve"> side of airway)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ETT x 2 appropriate size +/- 0.5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ET cuff checked and lubricated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5ml syringe for ET cuff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2 working laryngoscopes – with blades of team leaders choice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T piece &amp; mask, catheter mount &amp; HME Filter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Stethoscope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McGill’s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7C4EB6">
              <w:rPr>
                <w:sz w:val="20"/>
                <w:szCs w:val="18"/>
              </w:rPr>
              <w:t>Bougie</w:t>
            </w:r>
            <w:proofErr w:type="spellEnd"/>
            <w:r w:rsidRPr="007C4EB6">
              <w:rPr>
                <w:sz w:val="20"/>
                <w:szCs w:val="18"/>
              </w:rPr>
              <w:t xml:space="preserve"> +/- </w:t>
            </w:r>
            <w:proofErr w:type="spellStart"/>
            <w:r w:rsidRPr="007C4EB6">
              <w:rPr>
                <w:sz w:val="20"/>
                <w:szCs w:val="18"/>
              </w:rPr>
              <w:t>stylet</w:t>
            </w:r>
            <w:proofErr w:type="spellEnd"/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7C4EB6">
              <w:rPr>
                <w:sz w:val="20"/>
                <w:szCs w:val="18"/>
              </w:rPr>
              <w:t>Guedel</w:t>
            </w:r>
            <w:proofErr w:type="spellEnd"/>
            <w:r w:rsidRPr="007C4EB6">
              <w:rPr>
                <w:sz w:val="20"/>
                <w:szCs w:val="18"/>
              </w:rPr>
              <w:t>/nasopharyngeal airway/LMA/Surgical airway kit accessible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7C4EB6">
              <w:rPr>
                <w:sz w:val="20"/>
                <w:szCs w:val="18"/>
              </w:rPr>
              <w:t>Tinc</w:t>
            </w:r>
            <w:proofErr w:type="spellEnd"/>
            <w:r w:rsidRPr="007C4EB6">
              <w:rPr>
                <w:sz w:val="20"/>
                <w:szCs w:val="18"/>
              </w:rPr>
              <w:t xml:space="preserve"> Benz &amp; Tapes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FF0000"/>
          </w:tcPr>
          <w:p w:rsidR="00DD5AC0" w:rsidRPr="007C4EB6" w:rsidRDefault="00DD5AC0" w:rsidP="00DD5AC0">
            <w:pPr>
              <w:pStyle w:val="NoSpacing"/>
              <w:jc w:val="center"/>
              <w:rPr>
                <w:b/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DRUGS &amp; ACCESS</w:t>
            </w:r>
          </w:p>
        </w:tc>
        <w:tc>
          <w:tcPr>
            <w:tcW w:w="605" w:type="dxa"/>
            <w:shd w:val="clear" w:color="auto" w:fill="FF0000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Ensure no blockage to flow (e.g. BP cuff on different limb)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Drugs (see overleaf for doses)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Modification to standard drug dosages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 xml:space="preserve">Volume  - </w:t>
            </w:r>
            <w:proofErr w:type="spellStart"/>
            <w:r w:rsidRPr="007C4EB6">
              <w:rPr>
                <w:sz w:val="20"/>
                <w:szCs w:val="18"/>
              </w:rPr>
              <w:t>NaCl</w:t>
            </w:r>
            <w:proofErr w:type="spellEnd"/>
            <w:r w:rsidRPr="007C4EB6">
              <w:rPr>
                <w:sz w:val="20"/>
                <w:szCs w:val="18"/>
              </w:rPr>
              <w:t xml:space="preserve"> 0.9% 10-20mls/kg or PPS 5% 10-20mls/kg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:rsidR="00DD5AC0" w:rsidRPr="007C4EB6" w:rsidRDefault="00DD5AC0" w:rsidP="00DD5AC0">
            <w:pPr>
              <w:pStyle w:val="NoSpacing"/>
              <w:jc w:val="center"/>
              <w:rPr>
                <w:b/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TEAM &amp; SAFETY BRIEF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FF0000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tcBorders>
              <w:bottom w:val="nil"/>
            </w:tcBorders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Assign roles:</w:t>
            </w:r>
          </w:p>
        </w:tc>
        <w:tc>
          <w:tcPr>
            <w:tcW w:w="605" w:type="dxa"/>
            <w:tcBorders>
              <w:bottom w:val="nil"/>
            </w:tcBorders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5115" w:type="dxa"/>
            <w:tcBorders>
              <w:top w:val="nil"/>
              <w:right w:val="nil"/>
            </w:tcBorders>
            <w:shd w:val="clear" w:color="auto" w:fill="auto"/>
          </w:tcPr>
          <w:p w:rsidR="00DD5AC0" w:rsidRPr="007C4EB6" w:rsidRDefault="00DD5AC0" w:rsidP="00DD5AC0">
            <w:pPr>
              <w:pStyle w:val="NoSpacing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Team leader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 xml:space="preserve">1st </w:t>
            </w:r>
            <w:proofErr w:type="spellStart"/>
            <w:r w:rsidRPr="007C4EB6">
              <w:rPr>
                <w:sz w:val="20"/>
                <w:szCs w:val="18"/>
              </w:rPr>
              <w:t>Intubator</w:t>
            </w:r>
            <w:proofErr w:type="spellEnd"/>
            <w:r w:rsidRPr="007C4EB6">
              <w:rPr>
                <w:sz w:val="20"/>
                <w:szCs w:val="18"/>
              </w:rPr>
              <w:t xml:space="preserve"> and </w:t>
            </w:r>
            <w:proofErr w:type="spellStart"/>
            <w:r w:rsidRPr="007C4EB6">
              <w:rPr>
                <w:sz w:val="20"/>
                <w:szCs w:val="18"/>
              </w:rPr>
              <w:t>Intubator</w:t>
            </w:r>
            <w:proofErr w:type="spellEnd"/>
          </w:p>
          <w:p w:rsidR="00DD5AC0" w:rsidRPr="007C4EB6" w:rsidRDefault="00DD5AC0" w:rsidP="00DD5AC0">
            <w:pPr>
              <w:pStyle w:val="NoSpacing"/>
              <w:numPr>
                <w:ilvl w:val="0"/>
                <w:numId w:val="8"/>
              </w:numPr>
              <w:rPr>
                <w:sz w:val="20"/>
                <w:szCs w:val="18"/>
              </w:rPr>
            </w:pPr>
            <w:proofErr w:type="spellStart"/>
            <w:r w:rsidRPr="007C4EB6">
              <w:rPr>
                <w:sz w:val="20"/>
                <w:szCs w:val="18"/>
              </w:rPr>
              <w:t>Cricoid</w:t>
            </w:r>
            <w:proofErr w:type="spellEnd"/>
            <w:r w:rsidRPr="007C4EB6">
              <w:rPr>
                <w:sz w:val="20"/>
                <w:szCs w:val="18"/>
              </w:rPr>
              <w:t xml:space="preserve"> Pressure</w:t>
            </w:r>
          </w:p>
        </w:tc>
        <w:tc>
          <w:tcPr>
            <w:tcW w:w="5117" w:type="dxa"/>
            <w:tcBorders>
              <w:top w:val="nil"/>
              <w:left w:val="nil"/>
            </w:tcBorders>
            <w:shd w:val="clear" w:color="auto" w:fill="auto"/>
          </w:tcPr>
          <w:p w:rsidR="00DD5AC0" w:rsidRPr="007C4EB6" w:rsidRDefault="00DD5AC0" w:rsidP="00DD5AC0">
            <w:pPr>
              <w:pStyle w:val="NoSpacing"/>
              <w:numPr>
                <w:ilvl w:val="0"/>
                <w:numId w:val="8"/>
              </w:numPr>
              <w:rPr>
                <w:sz w:val="20"/>
                <w:szCs w:val="18"/>
              </w:rPr>
            </w:pPr>
            <w:proofErr w:type="spellStart"/>
            <w:r w:rsidRPr="007C4EB6">
              <w:rPr>
                <w:sz w:val="20"/>
                <w:szCs w:val="18"/>
              </w:rPr>
              <w:t>Intubator’s</w:t>
            </w:r>
            <w:proofErr w:type="spellEnd"/>
            <w:r w:rsidRPr="007C4EB6">
              <w:rPr>
                <w:sz w:val="20"/>
                <w:szCs w:val="18"/>
              </w:rPr>
              <w:t xml:space="preserve"> Assistant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Drugs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NG aspirator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CPR (if required)</w:t>
            </w:r>
          </w:p>
        </w:tc>
        <w:tc>
          <w:tcPr>
            <w:tcW w:w="605" w:type="dxa"/>
            <w:tcBorders>
              <w:top w:val="nil"/>
            </w:tcBorders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Team Leader to vocalise and confirm plan: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10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Primary intubation plan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10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Secondary intubation plan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10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FAILED INTUBATION – MAINTAINING OXYGENATION AND VENTILATION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10"/>
              </w:numPr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CAN’T INTUBATE CANT VENTILATE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Any other anticipated problems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FF0000"/>
          </w:tcPr>
          <w:p w:rsidR="00DD5AC0" w:rsidRPr="007C4EB6" w:rsidRDefault="00DD5AC0" w:rsidP="00DD5AC0">
            <w:pPr>
              <w:pStyle w:val="NoSpacing"/>
              <w:jc w:val="center"/>
              <w:rPr>
                <w:b/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POST-INTUBATION CHECKLIST</w:t>
            </w:r>
          </w:p>
        </w:tc>
        <w:tc>
          <w:tcPr>
            <w:tcW w:w="605" w:type="dxa"/>
            <w:shd w:val="clear" w:color="auto" w:fill="FF0000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Check ETCO2, air entry bilaterally, BP satisfactory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Maintain anaesthesia &amp; paralysis, consider analgesia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  <w:tr w:rsidR="00DD5AC0" w:rsidRPr="00DD5AC0" w:rsidTr="00DD5AC0">
        <w:trPr>
          <w:trHeight w:val="254"/>
        </w:trPr>
        <w:tc>
          <w:tcPr>
            <w:tcW w:w="10232" w:type="dxa"/>
            <w:gridSpan w:val="2"/>
            <w:shd w:val="clear" w:color="auto" w:fill="auto"/>
          </w:tcPr>
          <w:p w:rsidR="00DD5AC0" w:rsidRPr="007C4EB6" w:rsidRDefault="00DD5AC0" w:rsidP="00DD5AC0">
            <w:pPr>
              <w:pStyle w:val="NoSpacing"/>
              <w:rPr>
                <w:sz w:val="20"/>
                <w:szCs w:val="18"/>
              </w:rPr>
            </w:pPr>
            <w:r w:rsidRPr="007C4EB6">
              <w:rPr>
                <w:sz w:val="20"/>
                <w:szCs w:val="18"/>
              </w:rPr>
              <w:t>If problems consider D.O.P.E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D</w:t>
            </w:r>
            <w:r w:rsidRPr="007C4EB6">
              <w:rPr>
                <w:sz w:val="20"/>
                <w:szCs w:val="18"/>
              </w:rPr>
              <w:t>: dislodged ETT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O</w:t>
            </w:r>
            <w:r w:rsidRPr="007C4EB6">
              <w:rPr>
                <w:sz w:val="20"/>
                <w:szCs w:val="18"/>
              </w:rPr>
              <w:t>: Obstruction (blocked tube, tube at carina/down RMB or blocked airway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P</w:t>
            </w:r>
            <w:r w:rsidRPr="007C4EB6">
              <w:rPr>
                <w:sz w:val="20"/>
                <w:szCs w:val="18"/>
              </w:rPr>
              <w:t xml:space="preserve">: </w:t>
            </w:r>
            <w:proofErr w:type="spellStart"/>
            <w:r w:rsidRPr="007C4EB6">
              <w:rPr>
                <w:sz w:val="20"/>
                <w:szCs w:val="18"/>
              </w:rPr>
              <w:t>Pneumothorax</w:t>
            </w:r>
            <w:proofErr w:type="spellEnd"/>
            <w:r w:rsidRPr="007C4EB6">
              <w:rPr>
                <w:sz w:val="20"/>
                <w:szCs w:val="18"/>
              </w:rPr>
              <w:t xml:space="preserve"> (tension)</w:t>
            </w:r>
          </w:p>
          <w:p w:rsidR="00DD5AC0" w:rsidRPr="007C4EB6" w:rsidRDefault="00DD5AC0" w:rsidP="00DD5AC0">
            <w:pPr>
              <w:pStyle w:val="NoSpacing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7C4EB6">
              <w:rPr>
                <w:b/>
                <w:sz w:val="20"/>
                <w:szCs w:val="18"/>
              </w:rPr>
              <w:t>E</w:t>
            </w:r>
            <w:r w:rsidRPr="007C4EB6">
              <w:rPr>
                <w:sz w:val="20"/>
                <w:szCs w:val="18"/>
              </w:rPr>
              <w:t>: Equipment (Failure of oxygen flow from ventilator or oxygen points</w:t>
            </w:r>
          </w:p>
        </w:tc>
        <w:tc>
          <w:tcPr>
            <w:tcW w:w="605" w:type="dxa"/>
            <w:shd w:val="clear" w:color="auto" w:fill="auto"/>
          </w:tcPr>
          <w:p w:rsidR="00DD5AC0" w:rsidRPr="00DD5AC0" w:rsidRDefault="00DD5AC0" w:rsidP="00DD5AC0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BD008E" w:rsidRPr="0093076F" w:rsidRDefault="00BD008E" w:rsidP="00F25987">
      <w:pPr>
        <w:rPr>
          <w:sz w:val="23"/>
          <w:szCs w:val="23"/>
        </w:rPr>
      </w:pPr>
    </w:p>
    <w:sectPr w:rsidR="00BD008E" w:rsidRPr="0093076F" w:rsidSect="00DD5AC0">
      <w:headerReference w:type="default" r:id="rId8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AC0" w:rsidRDefault="00DD5AC0" w:rsidP="005F4D51">
      <w:pPr>
        <w:spacing w:after="0" w:line="240" w:lineRule="auto"/>
      </w:pPr>
      <w:r>
        <w:separator/>
      </w:r>
    </w:p>
  </w:endnote>
  <w:endnote w:type="continuationSeparator" w:id="0">
    <w:p w:rsidR="00DD5AC0" w:rsidRDefault="00DD5AC0" w:rsidP="005F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AC0" w:rsidRDefault="00DD5AC0" w:rsidP="005F4D51">
      <w:pPr>
        <w:spacing w:after="0" w:line="240" w:lineRule="auto"/>
      </w:pPr>
      <w:r>
        <w:separator/>
      </w:r>
    </w:p>
  </w:footnote>
  <w:footnote w:type="continuationSeparator" w:id="0">
    <w:p w:rsidR="00DD5AC0" w:rsidRDefault="00DD5AC0" w:rsidP="005F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C0" w:rsidRDefault="00DD5AC0">
    <w:pPr>
      <w:pStyle w:val="Header"/>
    </w:pPr>
  </w:p>
  <w:p w:rsidR="00DD5AC0" w:rsidRDefault="00DD5AC0">
    <w:pPr>
      <w:pStyle w:val="Header"/>
    </w:pPr>
  </w:p>
  <w:p w:rsidR="00DD5AC0" w:rsidRDefault="00DD5A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E91"/>
    <w:multiLevelType w:val="hybridMultilevel"/>
    <w:tmpl w:val="3AE6102E"/>
    <w:lvl w:ilvl="0" w:tplc="F1CE16B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644"/>
    <w:multiLevelType w:val="hybridMultilevel"/>
    <w:tmpl w:val="295E49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DF9"/>
    <w:multiLevelType w:val="hybridMultilevel"/>
    <w:tmpl w:val="8C7CF58E"/>
    <w:lvl w:ilvl="0" w:tplc="F1CE16B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6340D"/>
    <w:multiLevelType w:val="hybridMultilevel"/>
    <w:tmpl w:val="437EB4BA"/>
    <w:lvl w:ilvl="0" w:tplc="F1CE16B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64EF2"/>
    <w:multiLevelType w:val="hybridMultilevel"/>
    <w:tmpl w:val="6560727C"/>
    <w:lvl w:ilvl="0" w:tplc="F1CE16B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F199C"/>
    <w:multiLevelType w:val="hybridMultilevel"/>
    <w:tmpl w:val="99C21C56"/>
    <w:lvl w:ilvl="0" w:tplc="F1CE16B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900A7"/>
    <w:multiLevelType w:val="hybridMultilevel"/>
    <w:tmpl w:val="961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61CCC"/>
    <w:multiLevelType w:val="hybridMultilevel"/>
    <w:tmpl w:val="EC56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C1B6A"/>
    <w:multiLevelType w:val="hybridMultilevel"/>
    <w:tmpl w:val="C382C38A"/>
    <w:lvl w:ilvl="0" w:tplc="F1CE16B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72506"/>
    <w:multiLevelType w:val="hybridMultilevel"/>
    <w:tmpl w:val="345C3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BE5157"/>
    <w:rsid w:val="00012EA3"/>
    <w:rsid w:val="000D4229"/>
    <w:rsid w:val="000E27CE"/>
    <w:rsid w:val="00151ED5"/>
    <w:rsid w:val="001C5495"/>
    <w:rsid w:val="00242950"/>
    <w:rsid w:val="002909F1"/>
    <w:rsid w:val="00295547"/>
    <w:rsid w:val="002A110E"/>
    <w:rsid w:val="002E18AD"/>
    <w:rsid w:val="0030382E"/>
    <w:rsid w:val="0045336A"/>
    <w:rsid w:val="00457150"/>
    <w:rsid w:val="00480D8E"/>
    <w:rsid w:val="00503100"/>
    <w:rsid w:val="005D2F60"/>
    <w:rsid w:val="005F4D51"/>
    <w:rsid w:val="00675D83"/>
    <w:rsid w:val="006A31BC"/>
    <w:rsid w:val="00724995"/>
    <w:rsid w:val="007C4EB6"/>
    <w:rsid w:val="008500FD"/>
    <w:rsid w:val="0093076F"/>
    <w:rsid w:val="0097329B"/>
    <w:rsid w:val="00995B8B"/>
    <w:rsid w:val="00A51486"/>
    <w:rsid w:val="00A9737D"/>
    <w:rsid w:val="00B23FDC"/>
    <w:rsid w:val="00B80ACE"/>
    <w:rsid w:val="00BB0E2A"/>
    <w:rsid w:val="00BD008E"/>
    <w:rsid w:val="00BE5157"/>
    <w:rsid w:val="00C05CF8"/>
    <w:rsid w:val="00CB4CC7"/>
    <w:rsid w:val="00D34C4C"/>
    <w:rsid w:val="00DD5AC0"/>
    <w:rsid w:val="00DF18F2"/>
    <w:rsid w:val="00E40F5A"/>
    <w:rsid w:val="00EC4187"/>
    <w:rsid w:val="00F25987"/>
    <w:rsid w:val="00F47448"/>
    <w:rsid w:val="00F7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0E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D51"/>
  </w:style>
  <w:style w:type="paragraph" w:styleId="Footer">
    <w:name w:val="footer"/>
    <w:basedOn w:val="Normal"/>
    <w:link w:val="FooterChar"/>
    <w:uiPriority w:val="99"/>
    <w:semiHidden/>
    <w:unhideWhenUsed/>
    <w:rsid w:val="005F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4D51"/>
  </w:style>
  <w:style w:type="paragraph" w:styleId="BalloonText">
    <w:name w:val="Balloon Text"/>
    <w:basedOn w:val="Normal"/>
    <w:link w:val="BalloonTextChar"/>
    <w:uiPriority w:val="99"/>
    <w:semiHidden/>
    <w:unhideWhenUsed/>
    <w:rsid w:val="005F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B6947-470B-4148-A869-D987557E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</dc:creator>
  <cp:lastModifiedBy>SAS</cp:lastModifiedBy>
  <cp:revision>2</cp:revision>
  <cp:lastPrinted>2015-11-25T16:57:00Z</cp:lastPrinted>
  <dcterms:created xsi:type="dcterms:W3CDTF">2016-06-23T17:25:00Z</dcterms:created>
  <dcterms:modified xsi:type="dcterms:W3CDTF">2016-06-23T17:25:00Z</dcterms:modified>
</cp:coreProperties>
</file>